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4B367C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КРУТОЯРСКОГО</w:t>
      </w:r>
      <w:r w:rsidR="00147609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B2570E">
        <w:rPr>
          <w:noProof/>
          <w:sz w:val="26"/>
          <w:szCs w:val="26"/>
        </w:rPr>
        <w:t>20.06.</w:t>
      </w:r>
      <w:r w:rsidR="00BE5D0C" w:rsidRPr="007B749B">
        <w:rPr>
          <w:noProof/>
          <w:sz w:val="26"/>
          <w:szCs w:val="26"/>
        </w:rPr>
        <w:t>202</w:t>
      </w:r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B2570E">
        <w:rPr>
          <w:sz w:val="26"/>
          <w:szCs w:val="26"/>
        </w:rPr>
        <w:t>78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4B367C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AF1652">
        <w:rPr>
          <w:sz w:val="26"/>
          <w:szCs w:val="26"/>
        </w:rPr>
        <w:t>4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AF1652">
        <w:rPr>
          <w:sz w:val="26"/>
          <w:szCs w:val="26"/>
        </w:rPr>
        <w:t>76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D46F4C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bookmarkStart w:id="0" w:name="_GoBack"/>
      <w:bookmarkEnd w:id="0"/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</w:t>
      </w:r>
      <w:r w:rsidR="00D46F4C">
        <w:rPr>
          <w:sz w:val="26"/>
          <w:szCs w:val="26"/>
        </w:rPr>
        <w:t>.10.</w:t>
      </w:r>
      <w:r w:rsidR="00190B89" w:rsidRPr="007B749B">
        <w:rPr>
          <w:sz w:val="26"/>
          <w:szCs w:val="26"/>
        </w:rPr>
        <w:t xml:space="preserve">2003 года </w:t>
      </w:r>
      <w:r w:rsidR="00D46F4C">
        <w:rPr>
          <w:sz w:val="26"/>
          <w:szCs w:val="26"/>
        </w:rPr>
        <w:t>№</w:t>
      </w:r>
      <w:r w:rsidR="00190B89"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D46F4C">
        <w:rPr>
          <w:sz w:val="26"/>
          <w:szCs w:val="26"/>
        </w:rPr>
        <w:t xml:space="preserve"> </w:t>
      </w:r>
      <w:r w:rsidR="004D7710">
        <w:rPr>
          <w:sz w:val="26"/>
          <w:szCs w:val="26"/>
        </w:rPr>
        <w:t xml:space="preserve">Указом Президента Российской Федерации от 02.03.2022 г. № 83  «О мерах по обеспечению ускоренного развития информационных технологий в </w:t>
      </w:r>
      <w:r w:rsidR="00D46F4C">
        <w:rPr>
          <w:sz w:val="26"/>
          <w:szCs w:val="26"/>
        </w:rPr>
        <w:t>Р</w:t>
      </w:r>
      <w:r w:rsidR="004D7710">
        <w:rPr>
          <w:sz w:val="26"/>
          <w:szCs w:val="26"/>
        </w:rPr>
        <w:t xml:space="preserve">оссийской Федерации»,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AF1652">
        <w:rPr>
          <w:sz w:val="26"/>
          <w:szCs w:val="26"/>
        </w:rPr>
        <w:t>Крутоярского</w:t>
      </w:r>
      <w:r w:rsidR="003562E0" w:rsidRPr="007B749B">
        <w:rPr>
          <w:sz w:val="26"/>
          <w:szCs w:val="26"/>
        </w:rPr>
        <w:t xml:space="preserve"> </w:t>
      </w:r>
      <w:r w:rsidR="00D46F4C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</w:p>
    <w:p w:rsidR="006750A3" w:rsidRPr="007B749B" w:rsidRDefault="002E1AEA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F10FAB">
        <w:rPr>
          <w:sz w:val="26"/>
          <w:szCs w:val="26"/>
        </w:rPr>
        <w:t>Крутоярского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F10FAB">
        <w:rPr>
          <w:sz w:val="26"/>
          <w:szCs w:val="26"/>
        </w:rPr>
        <w:t>Крутоярского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F10FAB">
        <w:rPr>
          <w:sz w:val="26"/>
          <w:szCs w:val="26"/>
        </w:rPr>
        <w:t>4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F10FAB">
        <w:rPr>
          <w:sz w:val="26"/>
          <w:szCs w:val="26"/>
        </w:rPr>
        <w:t xml:space="preserve"> № 76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F10FAB">
        <w:rPr>
          <w:sz w:val="26"/>
          <w:szCs w:val="26"/>
        </w:rPr>
        <w:t>Крутоярского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Решения дополнить подпунктом 3 следующего содержания</w:t>
      </w:r>
      <w:r w:rsidR="004D7710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43CA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147609">
        <w:rPr>
          <w:sz w:val="26"/>
          <w:szCs w:val="26"/>
        </w:rPr>
        <w:t>7</w:t>
      </w:r>
      <w:r>
        <w:rPr>
          <w:sz w:val="26"/>
          <w:szCs w:val="26"/>
        </w:rPr>
        <w:t xml:space="preserve">5 </w:t>
      </w:r>
      <w:r w:rsidR="00DB2976">
        <w:rPr>
          <w:sz w:val="26"/>
          <w:szCs w:val="26"/>
        </w:rPr>
        <w:t xml:space="preserve">процентов </w:t>
      </w:r>
      <w:r>
        <w:rPr>
          <w:sz w:val="26"/>
          <w:szCs w:val="26"/>
        </w:rPr>
        <w:t>в отношении земельных участков, предназначенных  для размещения объектов связи  и центров обработки данных</w:t>
      </w:r>
      <w:r w:rsidR="004D771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4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F10FAB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F10FAB">
        <w:rPr>
          <w:sz w:val="26"/>
          <w:szCs w:val="26"/>
        </w:rPr>
        <w:t>Крутоярского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5743CA">
        <w:rPr>
          <w:sz w:val="26"/>
          <w:szCs w:val="26"/>
        </w:rPr>
        <w:t>01.01.2023г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3562E0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>Председатель Совета депутатов</w:t>
      </w:r>
      <w:r w:rsidR="00F10FAB">
        <w:rPr>
          <w:bCs/>
          <w:sz w:val="26"/>
          <w:szCs w:val="26"/>
        </w:rPr>
        <w:t xml:space="preserve">                                                      Н.С.Мотовилова</w:t>
      </w:r>
      <w:r w:rsidRPr="007B749B">
        <w:rPr>
          <w:bCs/>
          <w:sz w:val="26"/>
          <w:szCs w:val="26"/>
        </w:rPr>
        <w:t xml:space="preserve">   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</w:p>
    <w:p w:rsidR="00147609" w:rsidRPr="007B749B" w:rsidRDefault="00147609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F10FAB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F10FAB">
        <w:rPr>
          <w:sz w:val="26"/>
          <w:szCs w:val="26"/>
        </w:rPr>
        <w:t>Крутоярского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F10FAB">
        <w:rPr>
          <w:sz w:val="26"/>
          <w:szCs w:val="26"/>
        </w:rPr>
        <w:t xml:space="preserve">       С.В.Печерских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1" w:rsidRDefault="00C11C01" w:rsidP="004B095F">
      <w:r>
        <w:separator/>
      </w:r>
    </w:p>
  </w:endnote>
  <w:endnote w:type="continuationSeparator" w:id="0">
    <w:p w:rsidR="00C11C01" w:rsidRDefault="00C11C01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1" w:rsidRDefault="00C11C01" w:rsidP="004B095F">
      <w:r>
        <w:separator/>
      </w:r>
    </w:p>
  </w:footnote>
  <w:footnote w:type="continuationSeparator" w:id="0">
    <w:p w:rsidR="00C11C01" w:rsidRDefault="00C11C01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47609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67C"/>
    <w:rsid w:val="004B3BBF"/>
    <w:rsid w:val="004D67BE"/>
    <w:rsid w:val="004D7710"/>
    <w:rsid w:val="004E6D33"/>
    <w:rsid w:val="00535DAE"/>
    <w:rsid w:val="005429EE"/>
    <w:rsid w:val="005556F7"/>
    <w:rsid w:val="00561C47"/>
    <w:rsid w:val="005643B3"/>
    <w:rsid w:val="005743CA"/>
    <w:rsid w:val="00574488"/>
    <w:rsid w:val="005803EC"/>
    <w:rsid w:val="00587F14"/>
    <w:rsid w:val="005D0575"/>
    <w:rsid w:val="005D4A9F"/>
    <w:rsid w:val="005E2F0B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23E1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A3B0D"/>
    <w:rsid w:val="00AC23E2"/>
    <w:rsid w:val="00AC6804"/>
    <w:rsid w:val="00AC7B98"/>
    <w:rsid w:val="00AE5D88"/>
    <w:rsid w:val="00AF1652"/>
    <w:rsid w:val="00AF70E8"/>
    <w:rsid w:val="00B05486"/>
    <w:rsid w:val="00B07553"/>
    <w:rsid w:val="00B2570E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11C01"/>
    <w:rsid w:val="00C367D5"/>
    <w:rsid w:val="00C42521"/>
    <w:rsid w:val="00C62119"/>
    <w:rsid w:val="00C62F23"/>
    <w:rsid w:val="00CA3E73"/>
    <w:rsid w:val="00CD3E15"/>
    <w:rsid w:val="00CF2E7E"/>
    <w:rsid w:val="00CF6352"/>
    <w:rsid w:val="00D349CD"/>
    <w:rsid w:val="00D375A9"/>
    <w:rsid w:val="00D46F4C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6772D"/>
    <w:rsid w:val="00E72C7E"/>
    <w:rsid w:val="00E74F33"/>
    <w:rsid w:val="00E7740E"/>
    <w:rsid w:val="00E84E6B"/>
    <w:rsid w:val="00E92BFE"/>
    <w:rsid w:val="00EA3C26"/>
    <w:rsid w:val="00EA7403"/>
    <w:rsid w:val="00F03FEF"/>
    <w:rsid w:val="00F10FAB"/>
    <w:rsid w:val="00F454CA"/>
    <w:rsid w:val="00F52B8B"/>
    <w:rsid w:val="00F65CED"/>
    <w:rsid w:val="00F748A6"/>
    <w:rsid w:val="00F75096"/>
    <w:rsid w:val="00F86827"/>
    <w:rsid w:val="00FA37CC"/>
    <w:rsid w:val="00FD41FA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2BD6"/>
  <w15:docId w15:val="{12BF6D22-0C94-4944-9D74-38BAC90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D607-E202-47B6-A8AF-1194A3DB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86</cp:revision>
  <cp:lastPrinted>2022-06-06T08:36:00Z</cp:lastPrinted>
  <dcterms:created xsi:type="dcterms:W3CDTF">2019-10-03T03:07:00Z</dcterms:created>
  <dcterms:modified xsi:type="dcterms:W3CDTF">2022-06-20T05:06:00Z</dcterms:modified>
</cp:coreProperties>
</file>